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E5884" w:rsidRDefault="009E5884">
      <w:pPr>
        <w:pStyle w:val="normal0"/>
        <w:jc w:val="center"/>
      </w:pPr>
      <w:r>
        <w:rPr>
          <w:b/>
        </w:rPr>
        <w:t>Evolution of a Term</w:t>
      </w:r>
    </w:p>
    <w:p w:rsidR="009E5884" w:rsidRDefault="009E5884">
      <w:pPr>
        <w:pStyle w:val="normal0"/>
        <w:jc w:val="center"/>
      </w:pPr>
    </w:p>
    <w:p w:rsidR="009E5884" w:rsidRDefault="009E5884">
      <w:pPr>
        <w:pStyle w:val="normal0"/>
        <w:jc w:val="center"/>
      </w:pPr>
      <w:r>
        <w:t>Truism ______________________________________________________________________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t>Write one complete sentence to go with each of the boxes.</w:t>
      </w:r>
    </w:p>
    <w:tbl>
      <w:tblPr>
        <w:tblW w:w="936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80"/>
        <w:gridCol w:w="4680"/>
      </w:tblGrid>
      <w:tr w:rsidR="009E5884" w:rsidRPr="004A075B">
        <w:tblPrEx>
          <w:tblCellMar>
            <w:top w:w="0" w:type="dxa"/>
            <w:bottom w:w="0" w:type="dxa"/>
          </w:tblCellMar>
        </w:tblPrEx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5884" w:rsidRDefault="009E5884">
            <w:pPr>
              <w:pStyle w:val="normal0"/>
              <w:spacing w:line="240" w:lineRule="auto"/>
            </w:pPr>
            <w:r>
              <w:t>What the word meant to me when I was four</w:t>
            </w: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5884" w:rsidRDefault="009E5884">
            <w:pPr>
              <w:pStyle w:val="normal0"/>
              <w:spacing w:line="240" w:lineRule="auto"/>
            </w:pPr>
            <w:r>
              <w:t>What the word meant to me when I was eight</w:t>
            </w:r>
          </w:p>
        </w:tc>
      </w:tr>
      <w:tr w:rsidR="009E5884" w:rsidRPr="004A075B">
        <w:tblPrEx>
          <w:tblCellMar>
            <w:top w:w="0" w:type="dxa"/>
            <w:bottom w:w="0" w:type="dxa"/>
          </w:tblCellMar>
        </w:tblPrEx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5884" w:rsidRDefault="009E5884">
            <w:pPr>
              <w:pStyle w:val="normal0"/>
              <w:spacing w:line="240" w:lineRule="auto"/>
            </w:pPr>
            <w:r>
              <w:t>What the word means to me now</w:t>
            </w: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5884" w:rsidRDefault="009E5884">
            <w:pPr>
              <w:pStyle w:val="normal0"/>
              <w:spacing w:line="240" w:lineRule="auto"/>
            </w:pPr>
            <w:r>
              <w:t>What the word will probably mean to me when I am ____ (pick an age)</w:t>
            </w:r>
          </w:p>
        </w:tc>
      </w:tr>
      <w:tr w:rsidR="009E5884" w:rsidRPr="004A075B">
        <w:tblPrEx>
          <w:tblCellMar>
            <w:top w:w="0" w:type="dxa"/>
            <w:bottom w:w="0" w:type="dxa"/>
          </w:tblCellMar>
        </w:tblPrEx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5884" w:rsidRDefault="009E5884">
            <w:pPr>
              <w:pStyle w:val="normal0"/>
              <w:spacing w:line="240" w:lineRule="auto"/>
            </w:pPr>
            <w:r>
              <w:t>What I have learned</w:t>
            </w: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  <w:p w:rsidR="009E5884" w:rsidRDefault="009E5884">
            <w:pPr>
              <w:pStyle w:val="normal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5884" w:rsidRDefault="009E5884">
            <w:pPr>
              <w:pStyle w:val="normal0"/>
              <w:spacing w:line="240" w:lineRule="auto"/>
            </w:pPr>
          </w:p>
        </w:tc>
      </w:tr>
    </w:tbl>
    <w:p w:rsidR="009E5884" w:rsidRDefault="009E5884">
      <w:pPr>
        <w:pStyle w:val="normal0"/>
      </w:pPr>
    </w:p>
    <w:p w:rsidR="009E5884" w:rsidRDefault="009E5884">
      <w:pPr>
        <w:pStyle w:val="normal0"/>
      </w:pPr>
      <w:r>
        <w:t>Read your sentences from the beginning. Do they all hang together?</w:t>
      </w:r>
    </w:p>
    <w:p w:rsidR="009E5884" w:rsidRDefault="009E5884">
      <w:pPr>
        <w:pStyle w:val="normal0"/>
      </w:pPr>
      <w:r>
        <w:t>Do you see how this could be the perfect plan for an essay?</w:t>
      </w:r>
    </w:p>
    <w:p w:rsidR="009E5884" w:rsidRDefault="009E5884">
      <w:pPr>
        <w:pStyle w:val="normal0"/>
      </w:pPr>
      <w:r>
        <w:t>Was this hard or easy?</w:t>
      </w:r>
    </w:p>
    <w:p w:rsidR="009E5884" w:rsidRDefault="009E5884">
      <w:pPr>
        <w:pStyle w:val="normal0"/>
      </w:pPr>
      <w:r>
        <w:t>Which section would be the most interesting to explain?</w:t>
      </w:r>
    </w:p>
    <w:p w:rsidR="009E5884" w:rsidRDefault="009E5884">
      <w:pPr>
        <w:pStyle w:val="normal0"/>
      </w:pPr>
      <w:r>
        <w:t>What could be done so not all essays seem to be alike?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</w:p>
    <w:p w:rsidR="009E5884" w:rsidRDefault="009E5884">
      <w:pPr>
        <w:pStyle w:val="normal0"/>
        <w:jc w:val="center"/>
      </w:pPr>
      <w:r>
        <w:rPr>
          <w:b/>
          <w:color w:val="222222"/>
          <w:highlight w:val="white"/>
        </w:rPr>
        <w:t>Text Structure: Evolution of a Term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rPr>
          <w:color w:val="222222"/>
          <w:highlight w:val="white"/>
        </w:rPr>
        <w:t xml:space="preserve">“So the first step in writing an essay has to be for the writer to chew on the prompt, to read and reread it, to digest it to find the hard-won truth in it, or the paradox in it, or the human struggle within it.” Gretchen Bernabei in </w:t>
      </w:r>
      <w:r>
        <w:rPr>
          <w:i/>
          <w:color w:val="222222"/>
          <w:highlight w:val="white"/>
        </w:rPr>
        <w:t>Reviving the Essay</w:t>
      </w:r>
      <w:r>
        <w:rPr>
          <w:color w:val="222222"/>
          <w:highlight w:val="white"/>
        </w:rPr>
        <w:t>, page 1.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rPr>
          <w:color w:val="222222"/>
          <w:highlight w:val="white"/>
        </w:rPr>
        <w:t>In this lesson you’ll watch students “transform a prompt into something of their own, something true.” You will also observe the students write a kernel essay, an outline which can be developed into a speech.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rPr>
          <w:color w:val="222222"/>
          <w:highlight w:val="white"/>
        </w:rPr>
        <w:t>This lesson was preceded by a study of great speeches and the literary elements included within them. It grows out of a request that the students imitate the substantive mentor text of the great speeches.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rPr>
          <w:b/>
        </w:rPr>
        <w:t xml:space="preserve">Goal: </w:t>
      </w:r>
      <w:r>
        <w:t>find the personal connection in a prompt and write a kernel essay which later can be developed into a whole essay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rPr>
          <w:b/>
        </w:rPr>
        <w:t>Standard (W.CCR.4)</w:t>
      </w:r>
      <w:r>
        <w:t xml:space="preserve"> - Produce clear and coherent writing in which the development, organization, and style are appropriate to task, purpose, and audience.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rPr>
          <w:b/>
        </w:rPr>
        <w:t>Standard (W.CCR.5)</w:t>
      </w:r>
      <w:r>
        <w:t xml:space="preserve"> - Develop and strengthen writing as needed by planning, revising, editing, rewriting, or trying a new approach.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t xml:space="preserve">This lesson is found in </w:t>
      </w:r>
      <w:r>
        <w:rPr>
          <w:b/>
          <w:i/>
        </w:rPr>
        <w:t>Reviving the Essay</w:t>
      </w:r>
      <w:r>
        <w:rPr>
          <w:b/>
        </w:rPr>
        <w:t xml:space="preserve"> “Lesson 13: Evolution of a Term”</w:t>
      </w:r>
      <w:r>
        <w:t>, pp. 62-67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t>Following this lesson, the teacher will help students plan out text support which might include details from life, literature, and research. Page 176 lists the steps for completing the essay.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rPr>
          <w:b/>
        </w:rPr>
        <w:t xml:space="preserve">Support materials for this lesson: 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t xml:space="preserve">“Chapter 11: Book Report Essays,” “Chapter 12: Content Areas” and “Chapter 13: Extracting Structures from Great Pieces”  Bernabei, Gretchen and Dottie Hall. 2012. </w:t>
      </w:r>
      <w:r>
        <w:rPr>
          <w:i/>
        </w:rPr>
        <w:t>The Story of My Thinking</w:t>
      </w:r>
      <w:r>
        <w:t xml:space="preserve">. </w:t>
      </w:r>
      <w:smartTag w:uri="urn:schemas-microsoft-com:office:smarttags" w:element="place">
        <w:smartTag w:uri="urn:schemas-microsoft-com:office:smarttags" w:element="City">
          <w:r>
            <w:t>Portsmouth</w:t>
          </w:r>
        </w:smartTag>
        <w:r>
          <w:t xml:space="preserve">, </w:t>
        </w:r>
        <w:smartTag w:uri="urn:schemas-microsoft-com:office:smarttags" w:element="State">
          <w:r>
            <w:t>NH</w:t>
          </w:r>
        </w:smartTag>
      </w:smartTag>
      <w:r>
        <w:t>: Heinemann.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t xml:space="preserve">“Truisms with Picture Prompts” pp. 88-93. Bernabei, Gretchen. 2009. </w:t>
      </w:r>
      <w:r>
        <w:rPr>
          <w:i/>
        </w:rPr>
        <w:t>Crunchtime: Lessons to Help Students Blow the Roof Off Writing Tests</w:t>
      </w:r>
      <w:r>
        <w:t xml:space="preserve">. </w:t>
      </w:r>
      <w:smartTag w:uri="urn:schemas-microsoft-com:office:smarttags" w:element="place">
        <w:smartTag w:uri="urn:schemas-microsoft-com:office:smarttags" w:element="City">
          <w:r>
            <w:t>Portsmouth</w:t>
          </w:r>
        </w:smartTag>
        <w:r>
          <w:t xml:space="preserve">, </w:t>
        </w:r>
        <w:smartTag w:uri="urn:schemas-microsoft-com:office:smarttags" w:element="State">
          <w:r>
            <w:t>NH</w:t>
          </w:r>
        </w:smartTag>
      </w:smartTag>
      <w:r>
        <w:t>: Heinemann.</w:t>
      </w:r>
    </w:p>
    <w:p w:rsidR="009E5884" w:rsidRDefault="009E5884">
      <w:pPr>
        <w:pStyle w:val="normal0"/>
      </w:pPr>
    </w:p>
    <w:p w:rsidR="009E5884" w:rsidRDefault="009E5884">
      <w:pPr>
        <w:pStyle w:val="normal0"/>
      </w:pPr>
      <w:r>
        <w:rPr>
          <w:b/>
        </w:rPr>
        <w:t>Debriefing topics:</w:t>
      </w:r>
    </w:p>
    <w:p w:rsidR="009E5884" w:rsidRDefault="009E5884">
      <w:pPr>
        <w:pStyle w:val="normal0"/>
        <w:numPr>
          <w:ilvl w:val="0"/>
          <w:numId w:val="1"/>
        </w:numPr>
        <w:ind w:hanging="359"/>
        <w:contextualSpacing/>
      </w:pPr>
      <w:r>
        <w:t>How to select prompts and supporting pictures</w:t>
      </w:r>
    </w:p>
    <w:p w:rsidR="009E5884" w:rsidRDefault="009E5884">
      <w:pPr>
        <w:pStyle w:val="normal0"/>
        <w:numPr>
          <w:ilvl w:val="0"/>
          <w:numId w:val="1"/>
        </w:numPr>
        <w:ind w:hanging="359"/>
        <w:contextualSpacing/>
      </w:pPr>
      <w:r>
        <w:t>How to find a text structure, including the examination of mentor text</w:t>
      </w:r>
    </w:p>
    <w:p w:rsidR="009E5884" w:rsidRDefault="009E5884">
      <w:pPr>
        <w:pStyle w:val="normal0"/>
        <w:numPr>
          <w:ilvl w:val="0"/>
          <w:numId w:val="1"/>
        </w:numPr>
        <w:ind w:hanging="359"/>
        <w:contextualSpacing/>
      </w:pPr>
      <w:r>
        <w:t>Purposes for essay writing</w:t>
      </w:r>
    </w:p>
    <w:p w:rsidR="009E5884" w:rsidRDefault="009E5884">
      <w:pPr>
        <w:pStyle w:val="normal0"/>
        <w:numPr>
          <w:ilvl w:val="0"/>
          <w:numId w:val="1"/>
        </w:numPr>
        <w:ind w:hanging="359"/>
        <w:contextualSpacing/>
      </w:pPr>
      <w:r>
        <w:t>Audience</w:t>
      </w:r>
    </w:p>
    <w:p w:rsidR="009E5884" w:rsidRDefault="009E5884">
      <w:pPr>
        <w:pStyle w:val="normal0"/>
      </w:pPr>
    </w:p>
    <w:sectPr w:rsidR="009E5884" w:rsidSect="0015446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522D2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displayBackgroundShape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469"/>
    <w:rsid w:val="00154469"/>
    <w:rsid w:val="004A075B"/>
    <w:rsid w:val="009E5884"/>
    <w:rsid w:val="00C72BE5"/>
    <w:rsid w:val="00EF6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link w:val="Heading1Char"/>
    <w:uiPriority w:val="99"/>
    <w:qFormat/>
    <w:rsid w:val="00154469"/>
    <w:pPr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154469"/>
    <w:pPr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154469"/>
    <w:pPr>
      <w:spacing w:before="160"/>
      <w:contextualSpacing/>
      <w:outlineLvl w:val="2"/>
    </w:pPr>
    <w:rPr>
      <w:rFonts w:ascii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154469"/>
    <w:pPr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154469"/>
    <w:pPr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154469"/>
    <w:pPr>
      <w:spacing w:before="160"/>
      <w:contextualSpacing/>
      <w:outlineLvl w:val="5"/>
    </w:pPr>
    <w:rPr>
      <w:rFonts w:ascii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3C4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C4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3C4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3C4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3C4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3C4F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154469"/>
    <w:pPr>
      <w:spacing w:line="276" w:lineRule="auto"/>
    </w:pPr>
    <w:rPr>
      <w:rFonts w:ascii="Arial" w:hAnsi="Arial" w:cs="Arial"/>
      <w:color w:val="000000"/>
    </w:rPr>
  </w:style>
  <w:style w:type="paragraph" w:styleId="Title">
    <w:name w:val="Title"/>
    <w:basedOn w:val="normal0"/>
    <w:next w:val="normal0"/>
    <w:link w:val="TitleChar"/>
    <w:uiPriority w:val="99"/>
    <w:qFormat/>
    <w:rsid w:val="00154469"/>
    <w:pPr>
      <w:contextualSpacing/>
    </w:pPr>
    <w:rPr>
      <w:rFonts w:ascii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uiPriority w:val="10"/>
    <w:rsid w:val="007B3C4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154469"/>
    <w:pPr>
      <w:spacing w:after="200"/>
      <w:contextualSpacing/>
    </w:pPr>
    <w:rPr>
      <w:rFonts w:ascii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7B3C4F"/>
    <w:rPr>
      <w:rFonts w:asciiTheme="majorHAnsi" w:eastAsiaTheme="majorEastAsia" w:hAnsiTheme="majorHAnsi" w:cstheme="majorBidi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1544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54469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54469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F6F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C4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396</Words>
  <Characters>2258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Evolution of a Term lesson plan.docx</dc:title>
  <dc:subject/>
  <dc:creator/>
  <cp:keywords/>
  <dc:description/>
  <cp:lastModifiedBy>Colleen</cp:lastModifiedBy>
  <cp:revision>2</cp:revision>
  <dcterms:created xsi:type="dcterms:W3CDTF">2013-10-02T13:37:00Z</dcterms:created>
  <dcterms:modified xsi:type="dcterms:W3CDTF">2013-10-02T13:37:00Z</dcterms:modified>
</cp:coreProperties>
</file>